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FE" w:rsidRDefault="00BE76FE" w:rsidP="00CA29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</w:p>
    <w:p w:rsidR="00D34FC0" w:rsidRDefault="00D34FC0" w:rsidP="00CA29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</w:p>
    <w:p w:rsidR="00CA293E" w:rsidRPr="00D34FC0" w:rsidRDefault="00CA293E" w:rsidP="00CA29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sv-SE"/>
        </w:rPr>
      </w:pPr>
      <w:r w:rsidRPr="00D34FC0">
        <w:rPr>
          <w:rFonts w:ascii="Times New Roman" w:eastAsia="Times New Roman" w:hAnsi="Times New Roman" w:cs="Times New Roman"/>
          <w:b/>
          <w:bCs/>
          <w:sz w:val="32"/>
          <w:szCs w:val="32"/>
          <w:lang w:eastAsia="sv-SE"/>
        </w:rPr>
        <w:t>Pension för förtroendevalda</w:t>
      </w:r>
    </w:p>
    <w:p w:rsidR="00CA293E" w:rsidRPr="00CA293E" w:rsidRDefault="00CA293E" w:rsidP="00CA2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Som förtroendevald omfattas du av pensionsavtal enligt </w:t>
      </w:r>
      <w:r w:rsidR="00491DC9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OPF-KL (Omställningsstöd och Pension för F</w:t>
      </w:r>
      <w:r w:rsidRPr="00CA29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örtroendevalda)</w:t>
      </w:r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eller </w:t>
      </w:r>
      <w:r w:rsidRPr="00CA29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PBF (Pensionsbestämmelser för förtroendevalda)</w:t>
      </w:r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beroende på vad som gäller i din kommun eller region. </w:t>
      </w:r>
      <w:r w:rsidR="00D34FC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I Region Dalarna gäller </w:t>
      </w:r>
      <w:r w:rsidR="00D34FC0" w:rsidRPr="00CA29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PBF (Pensionsbestämmelser för förtroendevalda)</w:t>
      </w:r>
      <w:r w:rsidR="00D34FC0"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</w:t>
      </w:r>
      <w:r w:rsidR="00D34FC0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förtroendevalda som tillträdde före valet 2014. </w:t>
      </w:r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>Här hittar du information om din pension och hur du kan få svar på dina frågor.</w:t>
      </w:r>
    </w:p>
    <w:p w:rsidR="00CA293E" w:rsidRPr="00D34FC0" w:rsidRDefault="00CA293E" w:rsidP="00CA29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D34FC0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Har du frågor om din pension?</w:t>
      </w:r>
    </w:p>
    <w:p w:rsidR="00491DC9" w:rsidRDefault="00CA293E" w:rsidP="00CA2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 du har frågor om din pension som förtroendevald är du välkommen att kontakta KPA. Du kan enkelt logga in på </w:t>
      </w:r>
      <w:r w:rsidRPr="00CA29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Mina sidor</w:t>
      </w:r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på KPA för att se dina uppgifter och hantera din pension.</w:t>
      </w:r>
      <w:r w:rsidR="00491DC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Det går även att skicka e-post till KPA:s seniorkonsult Bernt </w:t>
      </w:r>
      <w:proofErr w:type="spellStart"/>
      <w:r w:rsidR="00491DC9">
        <w:rPr>
          <w:rFonts w:ascii="Times New Roman" w:eastAsia="Times New Roman" w:hAnsi="Times New Roman" w:cs="Times New Roman"/>
          <w:sz w:val="24"/>
          <w:szCs w:val="24"/>
          <w:lang w:eastAsia="sv-SE"/>
        </w:rPr>
        <w:t>Mahr</w:t>
      </w:r>
      <w:proofErr w:type="spellEnd"/>
      <w:r w:rsidR="00491DC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</w:p>
    <w:p w:rsidR="00CA293E" w:rsidRDefault="00491DC9" w:rsidP="00CA2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E-postadress: b</w:t>
      </w:r>
      <w:r>
        <w:t>ernt.mahr@kpa.se</w:t>
      </w:r>
    </w:p>
    <w:p w:rsidR="00CA293E" w:rsidRPr="00D34FC0" w:rsidRDefault="00CA293E" w:rsidP="00CA293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D34FC0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Ansök om pension</w:t>
      </w:r>
      <w:bookmarkStart w:id="0" w:name="_GoBack"/>
      <w:bookmarkEnd w:id="0"/>
    </w:p>
    <w:p w:rsidR="00CA293E" w:rsidRDefault="00CA293E" w:rsidP="00CA2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 du omfattas av </w:t>
      </w:r>
      <w:r w:rsidRPr="00CA29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OPF-KL</w:t>
      </w:r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loggar du in på </w:t>
      </w:r>
      <w:r w:rsidRPr="00CA29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Mina sidor</w:t>
      </w:r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på KPA för att ansöka om pension. </w:t>
      </w:r>
    </w:p>
    <w:p w:rsidR="00CA293E" w:rsidRDefault="00CA293E" w:rsidP="00CA2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Om du omfattas av </w:t>
      </w:r>
      <w:r w:rsidRPr="00CA29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PBF</w:t>
      </w:r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kontaktar du </w:t>
      </w:r>
      <w:r w:rsidRPr="00CA293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Region Dalarnas pensionshandläggare</w:t>
      </w:r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via e-post: </w:t>
      </w:r>
      <w:hyperlink r:id="rId6" w:history="1">
        <w:r w:rsidR="00BE76FE" w:rsidRPr="00D95409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pension@regiondalarna.com</w:t>
        </w:r>
      </w:hyperlink>
      <w:r w:rsidRPr="00CA293E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BE76FE" w:rsidRPr="00BE76F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BE76FE" w:rsidRPr="001F6D0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Gäller förtroendevalda som tillträtt före valet 2014</w:t>
      </w:r>
      <w:r w:rsidR="00D34FC0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. </w:t>
      </w:r>
    </w:p>
    <w:p w:rsidR="00BE76FE" w:rsidRDefault="00BE76FE" w:rsidP="00CA2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E76FE" w:rsidRDefault="00BE76FE" w:rsidP="00CA2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BE76FE" w:rsidRPr="00CA293E" w:rsidRDefault="00BE76FE" w:rsidP="00CA29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E01324" w:rsidRDefault="00E01324"/>
    <w:sectPr w:rsidR="00E013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2C6" w:rsidRDefault="006122C6" w:rsidP="00491DC9">
      <w:pPr>
        <w:spacing w:after="0" w:line="240" w:lineRule="auto"/>
      </w:pPr>
      <w:r>
        <w:separator/>
      </w:r>
    </w:p>
  </w:endnote>
  <w:endnote w:type="continuationSeparator" w:id="0">
    <w:p w:rsidR="006122C6" w:rsidRDefault="006122C6" w:rsidP="0049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Borders>
        <w:top w:val="single" w:sz="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08"/>
      <w:gridCol w:w="2608"/>
      <w:gridCol w:w="2439"/>
      <w:gridCol w:w="2551"/>
    </w:tblGrid>
    <w:tr w:rsidR="00BE76FE" w:rsidRPr="00AE5802" w:rsidTr="00361F5D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:rsidR="00BE76FE" w:rsidRPr="00AE5802" w:rsidRDefault="00BE76FE" w:rsidP="00BE76FE">
          <w:pPr>
            <w:pStyle w:val="Ingetavstnd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Postadress</w:t>
          </w:r>
        </w:p>
      </w:tc>
      <w:tc>
        <w:tcPr>
          <w:tcW w:w="2608" w:type="dxa"/>
          <w:shd w:val="clear" w:color="auto" w:fill="auto"/>
          <w:vAlign w:val="bottom"/>
        </w:tcPr>
        <w:p w:rsidR="00BE76FE" w:rsidRPr="00AE5802" w:rsidRDefault="00BE76FE" w:rsidP="00BE76FE">
          <w:pPr>
            <w:pStyle w:val="Sidfo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Besöksadress</w:t>
          </w:r>
        </w:p>
      </w:tc>
      <w:tc>
        <w:tcPr>
          <w:tcW w:w="2439" w:type="dxa"/>
          <w:shd w:val="clear" w:color="auto" w:fill="auto"/>
          <w:vAlign w:val="bottom"/>
        </w:tcPr>
        <w:p w:rsidR="00BE76FE" w:rsidRPr="00AE5802" w:rsidRDefault="00BE76FE" w:rsidP="00BE76FE">
          <w:pPr>
            <w:pStyle w:val="Sidfot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Kontakt</w:t>
          </w:r>
        </w:p>
      </w:tc>
      <w:tc>
        <w:tcPr>
          <w:tcW w:w="2551" w:type="dxa"/>
          <w:shd w:val="clear" w:color="auto" w:fill="auto"/>
          <w:vAlign w:val="bottom"/>
        </w:tcPr>
        <w:p w:rsidR="00BE76FE" w:rsidRPr="00AE5802" w:rsidRDefault="00BE76FE" w:rsidP="00BE76FE">
          <w:pPr>
            <w:pStyle w:val="Sidfot"/>
            <w:rPr>
              <w:b/>
              <w:sz w:val="16"/>
              <w:szCs w:val="16"/>
            </w:rPr>
          </w:pPr>
        </w:p>
      </w:tc>
    </w:tr>
    <w:tr w:rsidR="00BE76FE" w:rsidRPr="00AE5802" w:rsidTr="00361F5D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:rsidR="00BE76FE" w:rsidRPr="00AE5802" w:rsidRDefault="00BE76FE" w:rsidP="00BE76FE">
          <w:pPr>
            <w:pStyle w:val="Ingetavstnd"/>
            <w:rPr>
              <w:sz w:val="16"/>
              <w:szCs w:val="16"/>
            </w:rPr>
          </w:pPr>
          <w:r w:rsidRPr="00AE5802">
            <w:rPr>
              <w:sz w:val="16"/>
              <w:szCs w:val="16"/>
            </w:rPr>
            <w:t>Box 712</w:t>
          </w:r>
        </w:p>
      </w:tc>
      <w:tc>
        <w:tcPr>
          <w:tcW w:w="2608" w:type="dxa"/>
          <w:shd w:val="clear" w:color="auto" w:fill="auto"/>
          <w:vAlign w:val="bottom"/>
        </w:tcPr>
        <w:p w:rsidR="00BE76FE" w:rsidRPr="00D11F49" w:rsidRDefault="00BE76FE" w:rsidP="00BE76FE">
          <w:pPr>
            <w:pStyle w:val="Sidfot"/>
            <w:ind w:right="68"/>
            <w:rPr>
              <w:sz w:val="16"/>
              <w:szCs w:val="16"/>
            </w:rPr>
          </w:pPr>
          <w:r>
            <w:rPr>
              <w:sz w:val="16"/>
              <w:szCs w:val="16"/>
            </w:rPr>
            <w:t>Region Dalarna</w:t>
          </w:r>
        </w:p>
      </w:tc>
      <w:tc>
        <w:tcPr>
          <w:tcW w:w="2439" w:type="dxa"/>
          <w:shd w:val="clear" w:color="auto" w:fill="auto"/>
          <w:vAlign w:val="bottom"/>
        </w:tcPr>
        <w:p w:rsidR="00BE76FE" w:rsidRPr="00D11F49" w:rsidRDefault="00BE76FE" w:rsidP="00BE76FE">
          <w:pPr>
            <w:pStyle w:val="Sidfot"/>
            <w:ind w:right="68"/>
            <w:rPr>
              <w:sz w:val="16"/>
              <w:szCs w:val="16"/>
            </w:rPr>
          </w:pPr>
          <w:r w:rsidRPr="00AE5802">
            <w:rPr>
              <w:sz w:val="16"/>
              <w:szCs w:val="16"/>
            </w:rPr>
            <w:t>023-49 00 00</w:t>
          </w:r>
        </w:p>
      </w:tc>
      <w:tc>
        <w:tcPr>
          <w:tcW w:w="2551" w:type="dxa"/>
          <w:shd w:val="clear" w:color="auto" w:fill="auto"/>
          <w:vAlign w:val="bottom"/>
        </w:tcPr>
        <w:p w:rsidR="00BE76FE" w:rsidRPr="00D11F49" w:rsidRDefault="00BE76FE" w:rsidP="00BE76FE">
          <w:pPr>
            <w:pStyle w:val="Sidfot"/>
            <w:ind w:right="68"/>
            <w:rPr>
              <w:sz w:val="16"/>
              <w:szCs w:val="16"/>
            </w:rPr>
          </w:pPr>
        </w:p>
      </w:tc>
    </w:tr>
    <w:tr w:rsidR="00BE76FE" w:rsidRPr="00AE5802" w:rsidTr="00361F5D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:rsidR="00BE76FE" w:rsidRPr="00AE5802" w:rsidRDefault="00BE76FE" w:rsidP="00BE76FE">
          <w:pPr>
            <w:pStyle w:val="Ingetavstnd"/>
            <w:rPr>
              <w:sz w:val="16"/>
              <w:szCs w:val="16"/>
            </w:rPr>
          </w:pPr>
          <w:r w:rsidRPr="00612F1F">
            <w:rPr>
              <w:sz w:val="16"/>
            </w:rPr>
            <w:t>791 29 Falun</w:t>
          </w:r>
        </w:p>
      </w:tc>
      <w:tc>
        <w:tcPr>
          <w:tcW w:w="2608" w:type="dxa"/>
          <w:shd w:val="clear" w:color="auto" w:fill="auto"/>
          <w:vAlign w:val="bottom"/>
        </w:tcPr>
        <w:p w:rsidR="00BE76FE" w:rsidRPr="00D11F49" w:rsidRDefault="00BE76FE" w:rsidP="00BE76FE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  <w:r w:rsidRPr="00AE5802">
            <w:rPr>
              <w:sz w:val="16"/>
              <w:szCs w:val="16"/>
            </w:rPr>
            <w:t>Vasagatan 27</w:t>
          </w:r>
        </w:p>
      </w:tc>
      <w:tc>
        <w:tcPr>
          <w:tcW w:w="2439" w:type="dxa"/>
          <w:shd w:val="clear" w:color="auto" w:fill="auto"/>
          <w:vAlign w:val="bottom"/>
        </w:tcPr>
        <w:p w:rsidR="00BE76FE" w:rsidRPr="00D11F49" w:rsidRDefault="00BE76FE" w:rsidP="00BE76FE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  <w:r w:rsidRPr="00AE5802">
            <w:rPr>
              <w:sz w:val="16"/>
              <w:szCs w:val="16"/>
            </w:rPr>
            <w:t>www.</w:t>
          </w:r>
          <w:r>
            <w:rPr>
              <w:sz w:val="16"/>
              <w:szCs w:val="16"/>
            </w:rPr>
            <w:t>regiondalarna</w:t>
          </w:r>
          <w:r w:rsidRPr="00AE5802">
            <w:rPr>
              <w:sz w:val="16"/>
              <w:szCs w:val="16"/>
            </w:rPr>
            <w:t>.se</w:t>
          </w:r>
        </w:p>
      </w:tc>
      <w:tc>
        <w:tcPr>
          <w:tcW w:w="2551" w:type="dxa"/>
          <w:shd w:val="clear" w:color="auto" w:fill="auto"/>
          <w:vAlign w:val="bottom"/>
        </w:tcPr>
        <w:p w:rsidR="00BE76FE" w:rsidRPr="00D11F49" w:rsidRDefault="00BE76FE" w:rsidP="00BE76FE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</w:p>
      </w:tc>
    </w:tr>
    <w:tr w:rsidR="00BE76FE" w:rsidRPr="00AE5802" w:rsidTr="00361F5D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:rsidR="00BE76FE" w:rsidRPr="00AE5802" w:rsidRDefault="00BE76FE" w:rsidP="00BE76FE">
          <w:pPr>
            <w:pStyle w:val="Ingetavstnd"/>
            <w:rPr>
              <w:sz w:val="16"/>
              <w:szCs w:val="16"/>
            </w:rPr>
          </w:pPr>
        </w:p>
      </w:tc>
      <w:tc>
        <w:tcPr>
          <w:tcW w:w="2608" w:type="dxa"/>
          <w:shd w:val="clear" w:color="auto" w:fill="auto"/>
          <w:vAlign w:val="bottom"/>
        </w:tcPr>
        <w:p w:rsidR="00BE76FE" w:rsidRPr="00D11F49" w:rsidRDefault="00BE76FE" w:rsidP="00BE76FE">
          <w:pPr>
            <w:pStyle w:val="Sidfot"/>
            <w:tabs>
              <w:tab w:val="clear" w:pos="4536"/>
              <w:tab w:val="clear" w:pos="9072"/>
            </w:tabs>
            <w:ind w:right="57"/>
            <w:rPr>
              <w:sz w:val="16"/>
              <w:szCs w:val="16"/>
            </w:rPr>
          </w:pPr>
          <w:r>
            <w:rPr>
              <w:sz w:val="16"/>
              <w:szCs w:val="16"/>
            </w:rPr>
            <w:t>Falun</w:t>
          </w:r>
        </w:p>
      </w:tc>
      <w:tc>
        <w:tcPr>
          <w:tcW w:w="2439" w:type="dxa"/>
          <w:shd w:val="clear" w:color="auto" w:fill="auto"/>
          <w:vAlign w:val="bottom"/>
        </w:tcPr>
        <w:p w:rsidR="00BE76FE" w:rsidRPr="00D11F49" w:rsidRDefault="00BE76FE" w:rsidP="00BE76FE">
          <w:pPr>
            <w:pStyle w:val="Sidfot"/>
            <w:tabs>
              <w:tab w:val="clear" w:pos="4536"/>
              <w:tab w:val="clear" w:pos="9072"/>
            </w:tabs>
            <w:ind w:right="57"/>
            <w:rPr>
              <w:sz w:val="16"/>
              <w:szCs w:val="16"/>
            </w:rPr>
          </w:pPr>
          <w:r w:rsidRPr="00612F1F">
            <w:rPr>
              <w:sz w:val="16"/>
            </w:rPr>
            <w:t>232100-0180</w:t>
          </w:r>
        </w:p>
      </w:tc>
      <w:tc>
        <w:tcPr>
          <w:tcW w:w="2551" w:type="dxa"/>
          <w:shd w:val="clear" w:color="auto" w:fill="auto"/>
          <w:vAlign w:val="bottom"/>
        </w:tcPr>
        <w:p w:rsidR="00BE76FE" w:rsidRPr="00D11F49" w:rsidRDefault="00BE76FE" w:rsidP="00BE76FE">
          <w:pPr>
            <w:pStyle w:val="Sidfot"/>
            <w:tabs>
              <w:tab w:val="clear" w:pos="4536"/>
              <w:tab w:val="clear" w:pos="9072"/>
            </w:tabs>
            <w:ind w:right="57"/>
            <w:rPr>
              <w:sz w:val="16"/>
              <w:szCs w:val="16"/>
            </w:rPr>
          </w:pPr>
        </w:p>
      </w:tc>
    </w:tr>
    <w:tr w:rsidR="00BE76FE" w:rsidRPr="00AE5802" w:rsidTr="00361F5D">
      <w:trPr>
        <w:cantSplit/>
        <w:trHeight w:hRule="exact" w:val="227"/>
      </w:trPr>
      <w:tc>
        <w:tcPr>
          <w:tcW w:w="2608" w:type="dxa"/>
          <w:shd w:val="clear" w:color="auto" w:fill="auto"/>
          <w:tcMar>
            <w:right w:w="57" w:type="dxa"/>
          </w:tcMar>
          <w:vAlign w:val="bottom"/>
        </w:tcPr>
        <w:p w:rsidR="00BE76FE" w:rsidRPr="00AE5802" w:rsidRDefault="00BE76FE" w:rsidP="00BE76FE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  <w:szCs w:val="16"/>
            </w:rPr>
          </w:pPr>
        </w:p>
      </w:tc>
      <w:tc>
        <w:tcPr>
          <w:tcW w:w="2608" w:type="dxa"/>
          <w:shd w:val="clear" w:color="auto" w:fill="auto"/>
          <w:vAlign w:val="bottom"/>
        </w:tcPr>
        <w:p w:rsidR="00BE76FE" w:rsidRPr="00612F1F" w:rsidRDefault="00BE76FE" w:rsidP="00BE76FE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  <w:tc>
        <w:tcPr>
          <w:tcW w:w="2439" w:type="dxa"/>
          <w:shd w:val="clear" w:color="auto" w:fill="auto"/>
          <w:vAlign w:val="bottom"/>
        </w:tcPr>
        <w:p w:rsidR="00BE76FE" w:rsidRPr="00612F1F" w:rsidRDefault="00BE76FE" w:rsidP="00BE76FE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  <w:tc>
        <w:tcPr>
          <w:tcW w:w="2551" w:type="dxa"/>
          <w:shd w:val="clear" w:color="auto" w:fill="auto"/>
          <w:vAlign w:val="bottom"/>
        </w:tcPr>
        <w:p w:rsidR="00BE76FE" w:rsidRPr="00612F1F" w:rsidRDefault="00BE76FE" w:rsidP="00BE76FE">
          <w:pPr>
            <w:pStyle w:val="Sidfot"/>
            <w:tabs>
              <w:tab w:val="clear" w:pos="4536"/>
              <w:tab w:val="clear" w:pos="9072"/>
            </w:tabs>
            <w:ind w:right="68"/>
            <w:rPr>
              <w:sz w:val="16"/>
            </w:rPr>
          </w:pPr>
        </w:p>
      </w:tc>
    </w:tr>
  </w:tbl>
  <w:p w:rsidR="00BE76FE" w:rsidRPr="00D153D5" w:rsidRDefault="00BE76FE" w:rsidP="00BE76FE">
    <w:pPr>
      <w:pStyle w:val="Sidfot"/>
      <w:tabs>
        <w:tab w:val="clear" w:pos="4536"/>
        <w:tab w:val="clear" w:pos="9072"/>
      </w:tabs>
      <w:rPr>
        <w:sz w:val="2"/>
        <w:szCs w:val="2"/>
      </w:rPr>
    </w:pPr>
  </w:p>
  <w:p w:rsidR="00BE76FE" w:rsidRPr="00BE76FE" w:rsidRDefault="00BE76FE" w:rsidP="00BE76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2C6" w:rsidRDefault="006122C6" w:rsidP="00491DC9">
      <w:pPr>
        <w:spacing w:after="0" w:line="240" w:lineRule="auto"/>
      </w:pPr>
      <w:r>
        <w:separator/>
      </w:r>
    </w:p>
  </w:footnote>
  <w:footnote w:type="continuationSeparator" w:id="0">
    <w:p w:rsidR="006122C6" w:rsidRDefault="006122C6" w:rsidP="0049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DC9" w:rsidRDefault="001B713C">
    <w:pPr>
      <w:pStyle w:val="Sidhuvud"/>
    </w:pPr>
    <w:r w:rsidRPr="00DD0E30">
      <w:rPr>
        <w:rFonts w:asciiTheme="majorHAnsi" w:hAnsiTheme="majorHAnsi" w:cstheme="majorHAnsi"/>
        <w:noProof/>
        <w:sz w:val="2"/>
        <w:szCs w:val="2"/>
        <w:lang w:eastAsia="sv-SE"/>
      </w:rPr>
      <w:drawing>
        <wp:anchor distT="0" distB="0" distL="114300" distR="114300" simplePos="0" relativeHeight="251659264" behindDoc="0" locked="0" layoutInCell="1" allowOverlap="1" wp14:anchorId="3B54F12A" wp14:editId="44B4B398">
          <wp:simplePos x="0" y="0"/>
          <wp:positionH relativeFrom="margin">
            <wp:posOffset>-12700</wp:posOffset>
          </wp:positionH>
          <wp:positionV relativeFrom="paragraph">
            <wp:posOffset>-227330</wp:posOffset>
          </wp:positionV>
          <wp:extent cx="1439545" cy="521335"/>
          <wp:effectExtent l="0" t="0" r="8255" b="0"/>
          <wp:wrapNone/>
          <wp:docPr id="15" name="Bildobjekt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" name="logo_liggande_fri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3E"/>
    <w:rsid w:val="001B713C"/>
    <w:rsid w:val="001F6D0B"/>
    <w:rsid w:val="00491DC9"/>
    <w:rsid w:val="006122C6"/>
    <w:rsid w:val="00BE76FE"/>
    <w:rsid w:val="00CA293E"/>
    <w:rsid w:val="00D34FC0"/>
    <w:rsid w:val="00E01324"/>
    <w:rsid w:val="00FE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BD7A"/>
  <w15:chartTrackingRefBased/>
  <w15:docId w15:val="{9B66AE5B-636C-41A8-90B8-BC214341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A2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CA29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A293E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CA293E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A2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A293E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9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1DC9"/>
  </w:style>
  <w:style w:type="paragraph" w:styleId="Sidfot">
    <w:name w:val="footer"/>
    <w:basedOn w:val="Normal"/>
    <w:link w:val="SidfotChar"/>
    <w:unhideWhenUsed/>
    <w:rsid w:val="00491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491DC9"/>
  </w:style>
  <w:style w:type="paragraph" w:styleId="Ingetavstnd">
    <w:name w:val="No Spacing"/>
    <w:link w:val="IngetavstndChar"/>
    <w:uiPriority w:val="1"/>
    <w:qFormat/>
    <w:rsid w:val="00BE76FE"/>
    <w:pPr>
      <w:spacing w:after="0" w:line="240" w:lineRule="auto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BE76FE"/>
  </w:style>
  <w:style w:type="character" w:styleId="Hyperlnk">
    <w:name w:val="Hyperlink"/>
    <w:basedOn w:val="Standardstycketeckensnitt"/>
    <w:uiPriority w:val="99"/>
    <w:unhideWhenUsed/>
    <w:rsid w:val="00BE7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sion@regiondalarn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Nieminen Åhsberg Maria /Regionstyrelsens förvaltning Personalenhet /Falun</dc:creator>
  <cp:keywords/>
  <dc:description/>
  <cp:lastModifiedBy>Jenny Milestad</cp:lastModifiedBy>
  <cp:revision>3</cp:revision>
  <dcterms:created xsi:type="dcterms:W3CDTF">2025-03-25T05:28:00Z</dcterms:created>
  <dcterms:modified xsi:type="dcterms:W3CDTF">2025-03-25T07:39:00Z</dcterms:modified>
</cp:coreProperties>
</file>